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C8" w:rsidRPr="00E360E3" w:rsidRDefault="008D1CC8" w:rsidP="008D1CC8">
      <w:pPr>
        <w:tabs>
          <w:tab w:val="center" w:pos="4628"/>
        </w:tabs>
        <w:spacing w:after="0" w:line="240" w:lineRule="auto"/>
        <w:rPr>
          <w:sz w:val="20"/>
          <w:szCs w:val="20"/>
          <w:lang w:eastAsia="ar-SA"/>
        </w:rPr>
      </w:pPr>
      <w:bookmarkStart w:id="0" w:name="_GoBack"/>
      <w:bookmarkEnd w:id="0"/>
      <w:r>
        <w:rPr>
          <w:sz w:val="20"/>
          <w:szCs w:val="20"/>
          <w:lang w:eastAsia="ar-SA"/>
        </w:rPr>
        <w:t xml:space="preserve">                                                                                              </w:t>
      </w:r>
      <w:r w:rsidRPr="00E360E3">
        <w:rPr>
          <w:noProof/>
          <w:sz w:val="20"/>
        </w:rPr>
        <w:drawing>
          <wp:inline distT="0" distB="0" distL="0" distR="0" wp14:anchorId="19731DAD" wp14:editId="70464053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C8" w:rsidRPr="00E360E3" w:rsidRDefault="008D1CC8" w:rsidP="008D1CC8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360E3"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:rsidR="008D1CC8" w:rsidRPr="00E360E3" w:rsidRDefault="008D1CC8" w:rsidP="008D1CC8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autoSpaceDN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360E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8D1CC8" w:rsidRPr="00E360E3" w:rsidRDefault="008D1CC8" w:rsidP="008D1CC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E360E3">
        <w:rPr>
          <w:rFonts w:ascii="Times New Roman" w:hAnsi="Times New Roman"/>
          <w:b/>
          <w:bCs/>
          <w:szCs w:val="24"/>
          <w:lang w:eastAsia="ar-SA"/>
        </w:rPr>
        <w:t>ЧЕЛЯБИНСКОЙ ОБЛАСТИ</w:t>
      </w:r>
    </w:p>
    <w:p w:rsidR="008D1CC8" w:rsidRPr="00E360E3" w:rsidRDefault="008D1CC8" w:rsidP="008D1CC8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E360E3">
        <w:rPr>
          <w:rFonts w:ascii="Times New Roman" w:hAnsi="Times New Roman"/>
          <w:b/>
          <w:bCs/>
          <w:sz w:val="28"/>
          <w:szCs w:val="28"/>
          <w:lang w:eastAsia="ar-SA"/>
        </w:rPr>
        <w:t>Седьмой созыв</w:t>
      </w:r>
    </w:p>
    <w:p w:rsidR="008D1CC8" w:rsidRPr="00E360E3" w:rsidRDefault="008D1CC8" w:rsidP="008D1CC8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hAnsi="Times New Roman"/>
          <w:b/>
          <w:bCs/>
          <w:sz w:val="30"/>
          <w:szCs w:val="30"/>
          <w:lang w:eastAsia="ar-SA"/>
        </w:rPr>
      </w:pPr>
      <w:r>
        <w:rPr>
          <w:rFonts w:ascii="Times New Roman" w:hAnsi="Times New Roman"/>
          <w:b/>
          <w:bCs/>
          <w:sz w:val="30"/>
          <w:szCs w:val="30"/>
          <w:lang w:eastAsia="ar-SA"/>
        </w:rPr>
        <w:t>Седьмое</w:t>
      </w:r>
      <w:r w:rsidRPr="00E360E3">
        <w:rPr>
          <w:rFonts w:ascii="Times New Roman" w:hAnsi="Times New Roman"/>
          <w:b/>
          <w:bCs/>
          <w:sz w:val="30"/>
          <w:szCs w:val="30"/>
          <w:lang w:eastAsia="ar-SA"/>
        </w:rPr>
        <w:t xml:space="preserve"> заседание</w:t>
      </w:r>
    </w:p>
    <w:p w:rsidR="008D1CC8" w:rsidRPr="00E360E3" w:rsidRDefault="008D1CC8" w:rsidP="008D1CC8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hAnsi="Times New Roman"/>
          <w:sz w:val="36"/>
          <w:szCs w:val="36"/>
          <w:lang w:eastAsia="ar-SA"/>
        </w:rPr>
      </w:pPr>
      <w:r w:rsidRPr="00E360E3">
        <w:rPr>
          <w:rFonts w:ascii="Times New Roman" w:hAnsi="Times New Roman"/>
          <w:b/>
          <w:bCs/>
          <w:sz w:val="36"/>
          <w:szCs w:val="36"/>
          <w:lang w:eastAsia="ar-SA"/>
        </w:rPr>
        <w:t>РЕШЕНИЕ</w:t>
      </w:r>
    </w:p>
    <w:p w:rsidR="008D1CC8" w:rsidRPr="00E360E3" w:rsidRDefault="008D1CC8" w:rsidP="008D1CC8">
      <w:pPr>
        <w:ind w:right="139"/>
        <w:contextualSpacing/>
        <w:rPr>
          <w:rFonts w:ascii="Times New Roman" w:hAnsi="Times New Roman"/>
          <w:b/>
          <w:sz w:val="28"/>
          <w:szCs w:val="28"/>
          <w:lang w:eastAsia="ar-SA"/>
        </w:rPr>
      </w:pPr>
      <w:r w:rsidRPr="00E360E3">
        <w:rPr>
          <w:rFonts w:ascii="Times New Roman" w:hAnsi="Times New Roman"/>
          <w:b/>
          <w:sz w:val="28"/>
          <w:szCs w:val="28"/>
          <w:lang w:eastAsia="ar-SA"/>
        </w:rPr>
        <w:t>от  2</w:t>
      </w:r>
      <w:r>
        <w:rPr>
          <w:rFonts w:ascii="Times New Roman" w:hAnsi="Times New Roman"/>
          <w:b/>
          <w:sz w:val="28"/>
          <w:szCs w:val="28"/>
          <w:lang w:eastAsia="ar-SA"/>
        </w:rPr>
        <w:t>6.11</w:t>
      </w:r>
      <w:r w:rsidRPr="00E360E3">
        <w:rPr>
          <w:rFonts w:ascii="Times New Roman" w:hAnsi="Times New Roman"/>
          <w:b/>
          <w:sz w:val="28"/>
          <w:szCs w:val="28"/>
          <w:lang w:eastAsia="ar-SA"/>
        </w:rPr>
        <w:t>.2025     № 1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="00921C88">
        <w:rPr>
          <w:rFonts w:ascii="Times New Roman" w:hAnsi="Times New Roman"/>
          <w:b/>
          <w:sz w:val="28"/>
          <w:szCs w:val="28"/>
          <w:lang w:eastAsia="ar-SA"/>
        </w:rPr>
        <w:t>2</w:t>
      </w:r>
      <w:r w:rsidRPr="00E360E3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г. Усть-Катав       </w:t>
      </w:r>
    </w:p>
    <w:p w:rsidR="008D1CC8" w:rsidRDefault="008D1CC8" w:rsidP="008D1CC8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56BD" w:rsidRPr="00FA11BE" w:rsidRDefault="00E056BD" w:rsidP="00E05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BE">
        <w:rPr>
          <w:rFonts w:ascii="Times New Roman" w:hAnsi="Times New Roman" w:cs="Times New Roman"/>
          <w:sz w:val="28"/>
          <w:szCs w:val="28"/>
        </w:rPr>
        <w:t>О предложении кандидатуры в состав</w:t>
      </w:r>
    </w:p>
    <w:p w:rsidR="00E056BD" w:rsidRPr="00FA11BE" w:rsidRDefault="00E056BD" w:rsidP="00E05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BE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</w:t>
      </w:r>
    </w:p>
    <w:p w:rsidR="00E056BD" w:rsidRPr="00FA11BE" w:rsidRDefault="00E056BD" w:rsidP="00E05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BE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 w:rsidRPr="00FA11BE">
        <w:rPr>
          <w:rFonts w:ascii="Times New Roman" w:hAnsi="Times New Roman" w:cs="Times New Roman"/>
          <w:sz w:val="28"/>
          <w:szCs w:val="28"/>
        </w:rPr>
        <w:t>г.Усть</w:t>
      </w:r>
      <w:proofErr w:type="spellEnd"/>
      <w:r w:rsidRPr="00FA11BE">
        <w:rPr>
          <w:rFonts w:ascii="Times New Roman" w:hAnsi="Times New Roman" w:cs="Times New Roman"/>
          <w:sz w:val="28"/>
          <w:szCs w:val="28"/>
        </w:rPr>
        <w:t>-Катав с правом</w:t>
      </w:r>
    </w:p>
    <w:p w:rsidR="00E056BD" w:rsidRPr="00FA11BE" w:rsidRDefault="00E056BD" w:rsidP="00E05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BE">
        <w:rPr>
          <w:rFonts w:ascii="Times New Roman" w:hAnsi="Times New Roman" w:cs="Times New Roman"/>
          <w:sz w:val="28"/>
          <w:szCs w:val="28"/>
        </w:rPr>
        <w:t>решающего голоса</w:t>
      </w:r>
    </w:p>
    <w:p w:rsidR="00E056BD" w:rsidRDefault="00E056BD" w:rsidP="00E056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6BD" w:rsidRPr="00FA11BE" w:rsidRDefault="00E056BD" w:rsidP="00E056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6BD" w:rsidRPr="00C7531F" w:rsidRDefault="00E056BD" w:rsidP="00E056BD">
      <w:pPr>
        <w:shd w:val="clear" w:color="auto" w:fill="FFFFFF"/>
        <w:spacing w:line="320" w:lineRule="exact"/>
        <w:ind w:left="29" w:right="58" w:firstLine="482"/>
        <w:jc w:val="both"/>
        <w:rPr>
          <w:rFonts w:ascii="Times New Roman" w:hAnsi="Times New Roman" w:cs="Times New Roman"/>
          <w:sz w:val="28"/>
          <w:szCs w:val="28"/>
        </w:rPr>
      </w:pPr>
      <w:r w:rsidRPr="00C7531F">
        <w:rPr>
          <w:rFonts w:ascii="Times New Roman" w:hAnsi="Times New Roman" w:cs="Times New Roman"/>
          <w:sz w:val="28"/>
          <w:szCs w:val="28"/>
        </w:rPr>
        <w:t xml:space="preserve">        В связи с окончанием срока полномочий территориальной избирательной комиссии </w:t>
      </w:r>
      <w:proofErr w:type="spellStart"/>
      <w:r w:rsidRPr="00C7531F">
        <w:rPr>
          <w:rFonts w:ascii="Times New Roman" w:hAnsi="Times New Roman" w:cs="Times New Roman"/>
          <w:sz w:val="28"/>
          <w:szCs w:val="28"/>
        </w:rPr>
        <w:t>г.Усть</w:t>
      </w:r>
      <w:proofErr w:type="spellEnd"/>
      <w:r w:rsidRPr="00C7531F">
        <w:rPr>
          <w:rFonts w:ascii="Times New Roman" w:hAnsi="Times New Roman" w:cs="Times New Roman"/>
          <w:sz w:val="28"/>
          <w:szCs w:val="28"/>
        </w:rPr>
        <w:t xml:space="preserve">-Катав,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C7531F">
        <w:rPr>
          <w:rFonts w:ascii="Times New Roman" w:hAnsi="Times New Roman" w:cs="Times New Roman"/>
          <w:sz w:val="28"/>
          <w:szCs w:val="28"/>
        </w:rPr>
        <w:t xml:space="preserve"> ст.</w:t>
      </w:r>
      <w:proofErr w:type="gramEnd"/>
      <w:r w:rsidRPr="00C7531F">
        <w:rPr>
          <w:rFonts w:ascii="Times New Roman" w:hAnsi="Times New Roman" w:cs="Times New Roman"/>
          <w:sz w:val="28"/>
          <w:szCs w:val="28"/>
        </w:rPr>
        <w:t xml:space="preserve"> 26 Федерального закона  от 12.06.2002 № 67-ФЗ «Об основных гарантиях избирательных прав и права на участие в референдуме  граждан РФ» , руководствуясь Уставом </w:t>
      </w:r>
      <w:proofErr w:type="spellStart"/>
      <w:r w:rsidRPr="00C7531F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C7531F">
        <w:rPr>
          <w:rFonts w:ascii="Times New Roman" w:hAnsi="Times New Roman" w:cs="Times New Roman"/>
          <w:sz w:val="28"/>
          <w:szCs w:val="28"/>
        </w:rPr>
        <w:t xml:space="preserve"> городского округа, Собрание депутатов</w:t>
      </w:r>
    </w:p>
    <w:p w:rsidR="00E056BD" w:rsidRPr="00FA11BE" w:rsidRDefault="00E056BD" w:rsidP="00E05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BE">
        <w:rPr>
          <w:rFonts w:ascii="Times New Roman" w:hAnsi="Times New Roman" w:cs="Times New Roman"/>
          <w:b/>
          <w:bCs/>
          <w:sz w:val="28"/>
          <w:szCs w:val="28"/>
        </w:rPr>
        <w:t>РЕШАЕТ</w:t>
      </w:r>
      <w:r w:rsidRPr="00FA11BE">
        <w:rPr>
          <w:rFonts w:ascii="Times New Roman" w:hAnsi="Times New Roman" w:cs="Times New Roman"/>
          <w:sz w:val="28"/>
          <w:szCs w:val="28"/>
        </w:rPr>
        <w:t>:</w:t>
      </w:r>
    </w:p>
    <w:p w:rsidR="00E056BD" w:rsidRPr="00FA11BE" w:rsidRDefault="00E056BD" w:rsidP="00E0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6BD" w:rsidRPr="00FA11BE" w:rsidRDefault="00E056BD" w:rsidP="00E05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11BE">
        <w:rPr>
          <w:rFonts w:ascii="Times New Roman" w:hAnsi="Times New Roman" w:cs="Times New Roman"/>
          <w:sz w:val="28"/>
          <w:szCs w:val="28"/>
        </w:rPr>
        <w:t xml:space="preserve">      1. Предложить кандидатуру </w:t>
      </w:r>
      <w:proofErr w:type="spellStart"/>
      <w:r w:rsidRPr="00FA11BE">
        <w:rPr>
          <w:rFonts w:ascii="Times New Roman" w:hAnsi="Times New Roman" w:cs="Times New Roman"/>
          <w:sz w:val="28"/>
          <w:szCs w:val="28"/>
        </w:rPr>
        <w:t>Петрухиной</w:t>
      </w:r>
      <w:proofErr w:type="spellEnd"/>
      <w:r w:rsidRPr="00FA11BE">
        <w:rPr>
          <w:rFonts w:ascii="Times New Roman" w:hAnsi="Times New Roman" w:cs="Times New Roman"/>
          <w:sz w:val="28"/>
          <w:szCs w:val="28"/>
        </w:rPr>
        <w:t xml:space="preserve"> Анны Геннадьевны для назначения в состав территориальной избирательной комиссии города Усть-Катав с правом решающего голоса.</w:t>
      </w:r>
    </w:p>
    <w:p w:rsidR="00E056BD" w:rsidRDefault="00E056BD" w:rsidP="00E056BD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A11B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Направить  настоящее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в Избирательную комиссию Челябинской области</w:t>
      </w:r>
      <w:r w:rsidRPr="00FA11BE">
        <w:rPr>
          <w:rFonts w:ascii="Times New Roman" w:hAnsi="Times New Roman" w:cs="Times New Roman"/>
          <w:sz w:val="28"/>
          <w:szCs w:val="28"/>
        </w:rPr>
        <w:t>.</w:t>
      </w:r>
    </w:p>
    <w:p w:rsidR="001315B4" w:rsidRPr="001315B4" w:rsidRDefault="001315B4" w:rsidP="00E056BD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Настоящее решение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315B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ukgo</w:t>
      </w:r>
      <w:proofErr w:type="spellEnd"/>
      <w:r w:rsidRPr="001315B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1315B4">
        <w:rPr>
          <w:rFonts w:ascii="Times New Roman" w:hAnsi="Times New Roman" w:cs="Times New Roman"/>
          <w:sz w:val="28"/>
          <w:szCs w:val="28"/>
        </w:rPr>
        <w:t>.</w:t>
      </w:r>
    </w:p>
    <w:p w:rsidR="00E056BD" w:rsidRPr="00FA11BE" w:rsidRDefault="00E056BD" w:rsidP="00E05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BE">
        <w:rPr>
          <w:rFonts w:ascii="Times New Roman" w:hAnsi="Times New Roman" w:cs="Times New Roman"/>
          <w:sz w:val="28"/>
          <w:szCs w:val="28"/>
        </w:rPr>
        <w:t xml:space="preserve">      </w:t>
      </w:r>
      <w:r w:rsidR="001315B4">
        <w:rPr>
          <w:rFonts w:ascii="Times New Roman" w:hAnsi="Times New Roman" w:cs="Times New Roman"/>
          <w:sz w:val="28"/>
          <w:szCs w:val="28"/>
        </w:rPr>
        <w:t>4</w:t>
      </w:r>
      <w:r w:rsidRPr="00FA11B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FA11BE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11BE">
        <w:rPr>
          <w:rFonts w:ascii="Times New Roman" w:hAnsi="Times New Roman" w:cs="Times New Roman"/>
          <w:sz w:val="28"/>
          <w:szCs w:val="28"/>
        </w:rPr>
        <w:t xml:space="preserve"> по законодательству, местному самоуправлению, регламенту, депутатской этике и связям с общественностью.</w:t>
      </w:r>
      <w:r>
        <w:rPr>
          <w:rFonts w:ascii="Times New Roman" w:hAnsi="Times New Roman" w:cs="Times New Roman"/>
          <w:sz w:val="28"/>
          <w:szCs w:val="28"/>
        </w:rPr>
        <w:t xml:space="preserve"> В.В. Кречетова.</w:t>
      </w:r>
    </w:p>
    <w:p w:rsidR="00E056BD" w:rsidRPr="00FA11BE" w:rsidRDefault="00E056BD" w:rsidP="00E05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6BD" w:rsidRPr="00FA11BE" w:rsidRDefault="00E056BD" w:rsidP="00E05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6BD" w:rsidRDefault="00E056BD" w:rsidP="00E05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BE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3644C8" w:rsidRDefault="00E056BD" w:rsidP="008D1CC8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FA11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О.А.Палатная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C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644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BD"/>
    <w:rsid w:val="001315B4"/>
    <w:rsid w:val="00142122"/>
    <w:rsid w:val="003644C8"/>
    <w:rsid w:val="008D1CC8"/>
    <w:rsid w:val="00921C88"/>
    <w:rsid w:val="00E0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B65B9-F727-489B-8F7C-C73F55E8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B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6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8D1CC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2</cp:revision>
  <cp:lastPrinted>2025-11-26T11:19:00Z</cp:lastPrinted>
  <dcterms:created xsi:type="dcterms:W3CDTF">2025-11-26T11:22:00Z</dcterms:created>
  <dcterms:modified xsi:type="dcterms:W3CDTF">2025-11-26T11:22:00Z</dcterms:modified>
</cp:coreProperties>
</file>